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01" w:rsidRPr="001C3E63" w:rsidRDefault="008E3101" w:rsidP="008E3101">
      <w:r w:rsidRPr="001C3E63">
        <w:t xml:space="preserve">Sres. Directores de los Centros Científicos Tecnológicos, Coordinadores de los CCT- UAT, OCA,  Directores de Institutos, Investigadores, Técnicos y Becarios, Me dirijo a Ustedes para ponerlos en conocimiento de los Decretos Nº 1187, 1188, 1189, 1190  y 1191/2012, los cuales modifican diferentes situaciones que atañen al desenvolvimiento de este Organismo, como así también a toda la Administración Publica Nacional. </w:t>
      </w:r>
    </w:p>
    <w:p w:rsidR="008E3101" w:rsidRPr="001C3E63" w:rsidRDefault="008E3101" w:rsidP="008E3101">
      <w:r w:rsidRPr="001C3E63">
        <w:t xml:space="preserve">Detalle:                          </w:t>
      </w:r>
    </w:p>
    <w:p w:rsidR="008E3101" w:rsidRPr="001C3E63" w:rsidRDefault="008E3101" w:rsidP="008E3101">
      <w:r w:rsidRPr="001C3E63">
        <w:rPr>
          <w:b/>
          <w:u w:val="single"/>
        </w:rPr>
        <w:t>DECRETO 1187/12</w:t>
      </w:r>
      <w:r w:rsidRPr="001C3E63">
        <w:t xml:space="preserve"> Por el presente se establece la implementación del pago de haberes del Personal de las jurisdicciones y Entidades del Sector Publico Nacional mediante el Banco de la Nación Argentina. Esta medida se pondrá en vigencia al finalizar la contratación con el Banco </w:t>
      </w:r>
      <w:proofErr w:type="spellStart"/>
      <w:r w:rsidRPr="001C3E63">
        <w:t>Frances</w:t>
      </w:r>
      <w:proofErr w:type="spellEnd"/>
      <w:r w:rsidRPr="001C3E63">
        <w:t xml:space="preserve">, en Septiembre de 2013. </w:t>
      </w:r>
    </w:p>
    <w:p w:rsidR="008E3101" w:rsidRPr="001C3E63" w:rsidRDefault="008E3101" w:rsidP="008E3101">
      <w:r w:rsidRPr="001C3E63">
        <w:rPr>
          <w:b/>
          <w:u w:val="single"/>
        </w:rPr>
        <w:t>DECRETO 1188/12</w:t>
      </w:r>
      <w:r w:rsidRPr="001C3E63">
        <w:t xml:space="preserve"> Por este Decreto, las jurisdicciones y entidades del Sector Publico Nacional deberán adquirir los automotores destinados al cumplimiento de sus objetivos Institucionales mediante contrato de leasing con Nación Leasing S.A     </w:t>
      </w:r>
    </w:p>
    <w:p w:rsidR="008E3101" w:rsidRPr="001C3E63" w:rsidRDefault="008E3101" w:rsidP="008E3101">
      <w:r w:rsidRPr="001C3E63">
        <w:rPr>
          <w:b/>
          <w:u w:val="single"/>
        </w:rPr>
        <w:t>DECRETO 1189/12</w:t>
      </w:r>
      <w:r w:rsidRPr="001C3E63">
        <w:t xml:space="preserve">  Se deberán contratar con YPF Sociedad Anónima la provisión de combustible y lubricantes para la flota de automotores, embarcaciones y aeronaves Oficiales.</w:t>
      </w:r>
    </w:p>
    <w:p w:rsidR="008E3101" w:rsidRPr="001C3E63" w:rsidRDefault="008E3101" w:rsidP="008E3101">
      <w:r w:rsidRPr="001C3E63">
        <w:rPr>
          <w:b/>
          <w:u w:val="single"/>
        </w:rPr>
        <w:t>DECRETO 1190/12</w:t>
      </w:r>
      <w:r w:rsidRPr="001C3E63">
        <w:t xml:space="preserve">  Respecto de la telefonía celular móvil, radio y trasferencia de datos, se instruirá a la Jefatura de gabinete de Ministros para que implemente las acciones necesarias para la realización de Acuerdo de Marcos. </w:t>
      </w:r>
    </w:p>
    <w:p w:rsidR="008E3101" w:rsidRPr="001C3E63" w:rsidRDefault="008E3101" w:rsidP="008E3101">
      <w:r w:rsidRPr="001C3E63">
        <w:rPr>
          <w:b/>
          <w:u w:val="single"/>
        </w:rPr>
        <w:t>DECRETO 1191/12</w:t>
      </w:r>
      <w:r w:rsidRPr="001C3E63">
        <w:t xml:space="preserve">  Los pasajes aéreos </w:t>
      </w:r>
      <w:r w:rsidRPr="001C3E63">
        <w:rPr>
          <w:i/>
          <w:u w:val="single"/>
        </w:rPr>
        <w:t>solo</w:t>
      </w:r>
      <w:r w:rsidRPr="001C3E63">
        <w:t xml:space="preserve"> deberán comprarse en Aerolíneas Argentinas S.A. y Austral Líneas Aéreas Cielos del Sur S.A., tanto los que se requieren para  el traslado dentro o fuera del país. No se podrá usar el servicio de ninguna otra Aerolínea.   </w:t>
      </w:r>
    </w:p>
    <w:p w:rsidR="008E3101" w:rsidRDefault="008E3101" w:rsidP="008E3101">
      <w:bookmarkStart w:id="0" w:name="_GoBack"/>
      <w:bookmarkEnd w:id="0"/>
    </w:p>
    <w:sectPr w:rsidR="008E3101" w:rsidSect="00E55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1"/>
    <w:rsid w:val="001C3E63"/>
    <w:rsid w:val="001C6C21"/>
    <w:rsid w:val="008E3101"/>
    <w:rsid w:val="00E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y Fran</dc:creator>
  <cp:lastModifiedBy>Usuario</cp:lastModifiedBy>
  <cp:revision>2</cp:revision>
  <cp:lastPrinted>2012-09-06T17:36:00Z</cp:lastPrinted>
  <dcterms:created xsi:type="dcterms:W3CDTF">2017-08-18T14:49:00Z</dcterms:created>
  <dcterms:modified xsi:type="dcterms:W3CDTF">2017-08-18T14:49:00Z</dcterms:modified>
</cp:coreProperties>
</file>